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</w:pPr>
      <w:r>
        <w:t>表 x </w:t>
      </w:r>
      <w:r>
        <w:rPr>
          <w:rFonts w:hint="eastAsia"/>
        </w:rPr>
        <w:t>浪涌电流统计表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313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3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模块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浪涌电流A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科学仪器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气象色谱仪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甲烷同位素分析仪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二氧化碳同位素分析仪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基因测序仪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色质联用仪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显微拉曼分析仪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质谱仪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</w:tr>
    </w:tbl>
    <w:p>
      <w:pPr>
        <w:bidi w:val="0"/>
      </w:pPr>
      <w:r>
        <w:rPr>
          <w:rFonts w:hint="eastAsia"/>
        </w:rPr>
        <w:t>表 </w:t>
      </w:r>
      <w:r>
        <w:rPr>
          <w:rFonts w:hint="default"/>
        </w:rPr>
        <w:t>6.2 </w:t>
      </w:r>
      <w:r>
        <w:rPr>
          <w:rFonts w:hint="eastAsia"/>
        </w:rPr>
        <w:t>功率分析表</w:t>
      </w:r>
    </w:p>
    <w:tbl>
      <w:tblPr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3135"/>
        <w:gridCol w:w="169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3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模块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平均功率</w:t>
            </w:r>
            <w:r>
              <w:rPr>
                <w:rFonts w:hint="default"/>
              </w:rPr>
              <w:t>W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最大功率</w:t>
            </w:r>
            <w:r>
              <w:rPr>
                <w:rFonts w:hint="default"/>
              </w:rPr>
              <w:t>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restart"/>
            <w:tcBorders>
              <w:top w:val="single" w:color="CBCDD1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电能管理系统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电能转换板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漏电流监测模块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0.5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环境监测模块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0.6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低功耗控制系统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低功耗控制板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继电控制系统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接驳板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0.5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数据服务系统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电交换机</w:t>
            </w:r>
            <w:r>
              <w:rPr>
                <w:rFonts w:hint="default"/>
              </w:rPr>
              <w:t>1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电交换机</w:t>
            </w:r>
            <w:r>
              <w:rPr>
                <w:rFonts w:hint="default"/>
              </w:rPr>
              <w:t>2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6.3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串口服务器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2.1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Linux</w:t>
            </w:r>
            <w:r>
              <w:rPr>
                <w:rFonts w:hint="eastAsia"/>
              </w:rPr>
              <w:t>操作系统工控机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科学仪器</w:t>
            </w: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CTDO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0.2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备用串口设备</w:t>
            </w:r>
            <w:r>
              <w:rPr>
                <w:rFonts w:hint="default"/>
              </w:rPr>
              <w:t>1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备用串口设备</w:t>
            </w:r>
            <w:r>
              <w:rPr>
                <w:rFonts w:hint="default"/>
              </w:rPr>
              <w:t>2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气象色谱仪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甲烷同位素分析仪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50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ADCP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二氧化碳同位素分析仪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25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基因测序仪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色质联用仪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备用网口通信设备</w:t>
            </w:r>
            <w:r>
              <w:rPr>
                <w:rFonts w:hint="default"/>
              </w:rPr>
              <w:t>1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声学定位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显微拉曼分析仪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40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质谱仪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摄像</w:t>
            </w:r>
            <w:r>
              <w:rPr>
                <w:rFonts w:hint="default"/>
              </w:rPr>
              <w:t>1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摄像</w:t>
            </w:r>
            <w:r>
              <w:rPr>
                <w:rFonts w:hint="default"/>
              </w:rPr>
              <w:t>2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灯</w:t>
            </w:r>
            <w:r>
              <w:rPr>
                <w:rFonts w:hint="default"/>
              </w:rPr>
              <w:t>1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3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31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灯</w:t>
            </w:r>
            <w:r>
              <w:rPr>
                <w:rFonts w:hint="default"/>
              </w:rPr>
              <w:t>2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  <w:tc>
          <w:tcPr>
            <w:tcW w:w="17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</w:t>
            </w:r>
          </w:p>
        </w:tc>
      </w:tr>
    </w:tbl>
    <w:p>
      <w:pPr>
        <w:bidi w:val="0"/>
      </w:pPr>
      <w:r>
        <w:rPr>
          <w:rFonts w:hint="eastAsia"/>
        </w:rPr>
        <w:t>表 </w:t>
      </w:r>
      <w:r>
        <w:rPr>
          <w:rFonts w:hint="default"/>
        </w:rPr>
        <w:t>6.33 </w:t>
      </w:r>
      <w:r>
        <w:rPr>
          <w:rFonts w:hint="eastAsia"/>
        </w:rPr>
        <w:t>外部接口数据量统计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5"/>
        <w:gridCol w:w="1845"/>
        <w:gridCol w:w="1425"/>
        <w:gridCol w:w="1680"/>
        <w:gridCol w:w="1695"/>
        <w:gridCol w:w="2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上传数据类型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单次分析结果数据大小</w:t>
            </w:r>
            <w:r>
              <w:rPr>
                <w:rFonts w:hint="default"/>
              </w:rPr>
              <w:t>(Byte)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单次分析上传数据大小</w:t>
            </w:r>
            <w:r>
              <w:rPr>
                <w:rFonts w:hint="default"/>
              </w:rPr>
              <w:t>(Byte)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水面显示控制平台能显示的测量结果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气相色谱仪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txt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600KB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18KB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C2/C3/C4</w:t>
            </w:r>
            <w:r>
              <w:rPr>
                <w:rFonts w:hint="eastAsia"/>
              </w:rPr>
              <w:t>浓度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质谱仪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32KB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CH4/H2O/N2/O2/</w:t>
            </w:r>
          </w:p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Ar/CO2</w:t>
            </w:r>
            <w:r>
              <w:rPr>
                <w:rFonts w:hint="eastAsia"/>
              </w:rPr>
              <w:t>浓度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色质联用仪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txt</w:t>
            </w:r>
            <w:r>
              <w:rPr>
                <w:rFonts w:hint="eastAsia"/>
              </w:rPr>
              <w:t>、可读字符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C2/C3/C4/C5/C6/C7/</w:t>
            </w:r>
          </w:p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C8/C9</w:t>
            </w:r>
            <w:r>
              <w:rPr>
                <w:rFonts w:hint="eastAsia"/>
              </w:rPr>
              <w:t>浓度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4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甲烷同位素分析仪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json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176KB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18KB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C1</w:t>
            </w:r>
            <w:r>
              <w:rPr>
                <w:rFonts w:hint="eastAsia"/>
              </w:rPr>
              <w:t>浓度、</w:t>
            </w:r>
            <w:r>
              <w:rPr>
                <w:rFonts w:hint="default"/>
              </w:rPr>
              <w:t>C2</w:t>
            </w:r>
            <w:r>
              <w:rPr>
                <w:rFonts w:hint="eastAsia"/>
              </w:rPr>
              <w:t>浓度、丰度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5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二氧化碳同位素分析仪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HEX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2090KB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22KB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光强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激光温度</w:t>
            </w:r>
            <w:r>
              <w:rPr>
                <w:rFonts w:hint="default"/>
              </w:rPr>
              <w:t>/</w:t>
            </w:r>
          </w:p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浓度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丰度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显微拉曼</w:t>
            </w:r>
          </w:p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分析仪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CSV</w:t>
            </w:r>
            <w:r>
              <w:rPr>
                <w:rFonts w:hint="eastAsia"/>
              </w:rPr>
              <w:t>谱数据、</w:t>
            </w:r>
            <w:r>
              <w:rPr>
                <w:rFonts w:hint="default"/>
              </w:rPr>
              <w:t>BMP</w:t>
            </w:r>
            <w:r>
              <w:rPr>
                <w:rFonts w:hint="eastAsia"/>
              </w:rPr>
              <w:t>图片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200MB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22KB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颗粒物面积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颗粒物质心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颗粒物类型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7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基因测序仪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tiff</w:t>
            </w:r>
            <w:r>
              <w:rPr>
                <w:rFonts w:hint="eastAsia"/>
              </w:rPr>
              <w:t>图像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600GB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15KB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当前工作流程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设备状态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8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CTDO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100KB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16KB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温度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溶解氧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电导率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深度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9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ADCP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606KB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12KB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流速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流向</w:t>
            </w:r>
            <w:r>
              <w:rPr>
                <w:rFonts w:hint="default"/>
              </w:rPr>
              <w:t>/</w:t>
            </w:r>
            <w:r>
              <w:rPr>
                <w:rFonts w:hint="eastAsia"/>
              </w:rPr>
              <w:t>深度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10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摄像</w:t>
            </w:r>
            <w:r>
              <w:rPr>
                <w:rFonts w:hint="default"/>
              </w:rPr>
              <w:t>1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视频流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30277KB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30277KB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(KB/min)</w: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11</w:t>
            </w:r>
          </w:p>
        </w:tc>
        <w:tc>
          <w:tcPr>
            <w:tcW w:w="18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摄像</w:t>
            </w:r>
            <w:r>
              <w:rPr>
                <w:rFonts w:hint="default"/>
              </w:rPr>
              <w:t>2</w:t>
            </w:r>
          </w:p>
        </w:tc>
        <w:tc>
          <w:tcPr>
            <w:tcW w:w="14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视频流</w:t>
            </w:r>
          </w:p>
        </w:tc>
        <w:tc>
          <w:tcPr>
            <w:tcW w:w="16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30277KB</w:t>
            </w:r>
          </w:p>
        </w:tc>
        <w:tc>
          <w:tcPr>
            <w:tcW w:w="169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30277KB</w:t>
            </w:r>
          </w:p>
        </w:tc>
        <w:tc>
          <w:tcPr>
            <w:tcW w:w="267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bidi w:val="0"/>
              <w:ind w:firstLine="0"/>
              <w:jc w:val="center"/>
              <w:rPr>
                <w:rFonts w:hint="eastAsia"/>
              </w:rPr>
            </w:pPr>
            <w:r>
              <w:rPr>
                <w:rFonts w:hint="default"/>
              </w:rPr>
              <w:t>(KB/min)</w:t>
            </w:r>
            <w:r>
              <w:rPr>
                <w:rFonts w:hint="eastAsia"/>
              </w:rPr>
              <w:t>否</w:t>
            </w:r>
          </w:p>
        </w:tc>
      </w:tr>
    </w:tbl>
    <w:p>
      <w:pPr>
        <w:bidi w:val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96695"/>
    <w:rsid w:val="1351449B"/>
    <w:rsid w:val="172574D9"/>
    <w:rsid w:val="1CF51E96"/>
    <w:rsid w:val="24843087"/>
    <w:rsid w:val="2C7E7070"/>
    <w:rsid w:val="3A6F2794"/>
    <w:rsid w:val="51BA7517"/>
    <w:rsid w:val="59834031"/>
    <w:rsid w:val="5B2535DC"/>
    <w:rsid w:val="65433EB6"/>
    <w:rsid w:val="6F837704"/>
    <w:rsid w:val="70A75A76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0" w:firstLineChars="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2024-04-10T05:59:30Z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