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moxa串口服务器配置图解：</w:t>
      </w:r>
      <w:bookmarkStart w:id="0" w:name="_GoBack"/>
      <w:bookmarkEnd w:id="0"/>
    </w:p>
    <w:p>
      <w:pPr>
        <w:numPr>
          <w:ilvl w:val="0"/>
          <w:numId w:val="1"/>
        </w:num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登录界面</w:t>
      </w:r>
    </w:p>
    <w:p>
      <w:pPr>
        <w:numPr>
          <w:numId w:val="0"/>
        </w:num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账号：admin</w:t>
      </w:r>
    </w:p>
    <w:p>
      <w:pPr>
        <w:numPr>
          <w:numId w:val="0"/>
        </w:numPr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密码：moxa（默认）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7325" cy="2879725"/>
            <wp:effectExtent l="0" t="0" r="9525" b="158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879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登录IP记录显示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85410" cy="2160270"/>
            <wp:effectExtent l="0" t="0" r="15240" b="1143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85410" cy="21602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串口服务器ip设置</w:t>
      </w:r>
    </w:p>
    <w:p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48530" cy="2160270"/>
            <wp:effectExtent l="0" t="0" r="13970" b="11430"/>
            <wp:docPr id="3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 descr="IMG_26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48530" cy="21602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br w:type="textWrapping"/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串口波特率，类型设置</w:t>
      </w:r>
    </w:p>
    <w:p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86960" cy="2160270"/>
            <wp:effectExtent l="0" t="0" r="8890" b="11430"/>
            <wp:docPr id="5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86960" cy="21602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串口模式和端口号设置</w:t>
      </w:r>
    </w:p>
    <w:p>
      <w:pPr>
        <w:jc w:val="center"/>
      </w:pP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48530" cy="2160270"/>
            <wp:effectExtent l="0" t="0" r="13970" b="11430"/>
            <wp:docPr id="6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48530" cy="21602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634168"/>
    <w:multiLevelType w:val="singleLevel"/>
    <w:tmpl w:val="D163416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6631E"/>
    <w:rsid w:val="5026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2023-02-24T07:16:00Z</dcterms:created>
  <dc:creator>adm</dc:creator>
  <cp:lastModifiedBy>adm</cp:lastModifiedBy>
  <dcterms:modified xsi:type="dcterms:W3CDTF">2023-02-24T07:33:25Z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76C10AF026A94424BD4DB95EB719EC95</vt:lpwstr>
  </property>
</Properties>
</file>